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2A5EA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103A6" w:rsidRDefault="002A5EA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103A6" w:rsidRDefault="002A5EA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1103A6" w:rsidRDefault="002A5EA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>257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103A6" w:rsidRDefault="007D1B1A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C6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A5EAD">
        <w:rPr>
          <w:rFonts w:ascii="Times New Roman" w:hAnsi="Times New Roman" w:cs="Times New Roman"/>
          <w:sz w:val="24"/>
          <w:szCs w:val="24"/>
        </w:rPr>
        <w:t>jun</w:t>
      </w:r>
      <w:proofErr w:type="spellEnd"/>
      <w:proofErr w:type="gramEnd"/>
      <w:r w:rsidR="00034784">
        <w:rPr>
          <w:rFonts w:ascii="Times New Roman" w:hAnsi="Times New Roman" w:cs="Times New Roman"/>
          <w:sz w:val="24"/>
          <w:szCs w:val="24"/>
        </w:rPr>
        <w:t xml:space="preserve"> </w:t>
      </w:r>
      <w:r w:rsidR="001103A6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="002A5EAD">
        <w:rPr>
          <w:rFonts w:ascii="Times New Roman" w:hAnsi="Times New Roman" w:cs="Times New Roman"/>
          <w:sz w:val="24"/>
          <w:szCs w:val="24"/>
        </w:rPr>
        <w:t>g</w:t>
      </w:r>
      <w:r w:rsidR="001103A6">
        <w:rPr>
          <w:rFonts w:ascii="Times New Roman" w:hAnsi="Times New Roman" w:cs="Times New Roman"/>
          <w:sz w:val="24"/>
          <w:szCs w:val="24"/>
        </w:rPr>
        <w:t>o</w:t>
      </w:r>
      <w:r w:rsidR="002A5EAD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1103A6" w:rsidRDefault="002A5EA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2A5EAD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</w:rPr>
        <w:t>17</w:t>
      </w:r>
      <w:r w:rsidR="001103A6"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</w:rPr>
        <w:t>0</w:t>
      </w:r>
      <w:r w:rsidR="00EC6010">
        <w:rPr>
          <w:rFonts w:ascii="Times New Roman" w:hAnsi="Times New Roman" w:cs="Times New Roman"/>
          <w:sz w:val="24"/>
          <w:szCs w:val="24"/>
        </w:rPr>
        <w:t>6</w:t>
      </w:r>
      <w:r w:rsidR="001103A6">
        <w:rPr>
          <w:rFonts w:ascii="Times New Roman" w:hAnsi="Times New Roman" w:cs="Times New Roman"/>
          <w:sz w:val="24"/>
          <w:szCs w:val="24"/>
        </w:rPr>
        <w:t>.2015.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103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>:</w:t>
      </w:r>
    </w:p>
    <w:p w:rsidR="001103A6" w:rsidRPr="00471CDD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:rsidR="007D1B1A" w:rsidRDefault="001103A6" w:rsidP="007D1B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1B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5EAD">
        <w:rPr>
          <w:rFonts w:ascii="Times New Roman" w:hAnsi="Times New Roman" w:cs="Times New Roman"/>
          <w:sz w:val="24"/>
          <w:szCs w:val="24"/>
        </w:rPr>
        <w:t>Z</w:t>
      </w:r>
      <w:r w:rsidR="007D1B1A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A</w:t>
      </w:r>
      <w:r w:rsidR="007D1B1A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K</w:t>
      </w:r>
      <w:r w:rsidR="007D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7D1B1A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U</w:t>
      </w:r>
      <w:r w:rsidR="007D1B1A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Č</w:t>
      </w:r>
      <w:r w:rsidR="007D1B1A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A</w:t>
      </w:r>
      <w:r w:rsidR="007D1B1A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K</w:t>
      </w:r>
    </w:p>
    <w:p w:rsidR="00C74A08" w:rsidRPr="001103A6" w:rsidRDefault="007D1B1A" w:rsidP="007D1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1103A6">
        <w:rPr>
          <w:rFonts w:ascii="Times New Roman" w:hAnsi="Times New Roman" w:cs="Times New Roman"/>
          <w:sz w:val="24"/>
          <w:szCs w:val="24"/>
        </w:rPr>
        <w:t>I</w:t>
      </w:r>
    </w:p>
    <w:p w:rsidR="00EC6010" w:rsidRDefault="00B34255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010" w:rsidRDefault="002A5EAD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izveštava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Narodnu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kvartal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razmatrao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njoj</w:t>
      </w:r>
      <w:proofErr w:type="spellEnd"/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C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izjašnjavati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formaciji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vodio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kvartalu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5298D">
        <w:rPr>
          <w:rFonts w:ascii="Times New Roman" w:hAnsi="Times New Roman" w:cs="Times New Roman"/>
          <w:sz w:val="24"/>
          <w:szCs w:val="24"/>
        </w:rPr>
        <w:t>.</w:t>
      </w:r>
    </w:p>
    <w:p w:rsidR="0075298D" w:rsidRDefault="002A5EAD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primio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</w:t>
      </w:r>
      <w:r w:rsidR="0075298D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52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razmatrao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odložio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razmatranja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treći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četvrti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kvartal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529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010" w:rsidRDefault="00EC6010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A08" w:rsidRDefault="00C74A08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5EAD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izveštava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Narodnu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da</w:t>
      </w:r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kvartal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5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nformaciju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je</w:t>
      </w:r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razmatrao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ne</w:t>
      </w:r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da</w:t>
      </w:r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od</w:t>
      </w:r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>.</w:t>
      </w:r>
    </w:p>
    <w:p w:rsidR="00C65F1A" w:rsidRDefault="002A5EAD" w:rsidP="005738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primio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</w:t>
      </w:r>
      <w:r w:rsidR="00583875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C58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tromesečni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razmatrao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odložio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razmatranja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treći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četvrti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kartal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C58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38C9" w:rsidRPr="005738C9" w:rsidRDefault="005738C9" w:rsidP="005738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FF7" w:rsidRPr="005738C9" w:rsidRDefault="002A0FF7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II </w:t>
      </w:r>
    </w:p>
    <w:p w:rsidR="002A0FF7" w:rsidRPr="002A0FF7" w:rsidRDefault="002A5EAD" w:rsidP="009D5B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dobrobiti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donesu</w:t>
      </w:r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Odredbe</w:t>
      </w:r>
      <w:proofErr w:type="spellEnd"/>
      <w:proofErr w:type="gramEnd"/>
      <w:r w:rsidR="00807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0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procedurama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razumevanje</w:t>
      </w:r>
      <w:proofErr w:type="spellEnd"/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primedbi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raznih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ukine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zabrani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farmerskog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uzgoja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krznašica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krzna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A0FF7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A0FF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članica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zabranjena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krzna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>,</w:t>
      </w:r>
      <w:r w:rsidR="00807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uvoz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krzna</w:t>
      </w:r>
      <w:proofErr w:type="spellEnd"/>
      <w:r w:rsidR="002A0FF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38C9" w:rsidRDefault="00DE48B5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07EBC" w:rsidRDefault="005738C9" w:rsidP="00EC6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 w:rsidR="00E7569E">
        <w:rPr>
          <w:rFonts w:ascii="Times New Roman" w:hAnsi="Times New Roman" w:cs="Times New Roman"/>
          <w:sz w:val="24"/>
          <w:szCs w:val="24"/>
        </w:rPr>
        <w:t xml:space="preserve"> </w:t>
      </w:r>
      <w:r w:rsidR="00807EBC">
        <w:rPr>
          <w:rFonts w:ascii="Times New Roman" w:hAnsi="Times New Roman" w:cs="Times New Roman"/>
          <w:sz w:val="24"/>
          <w:szCs w:val="24"/>
        </w:rPr>
        <w:t>III</w:t>
      </w:r>
    </w:p>
    <w:p w:rsidR="00246AF8" w:rsidRDefault="002A5EAD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BF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BF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0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="00BF5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plavog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proofErr w:type="gramStart"/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proofErr w:type="gramEnd"/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trošak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trošak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dolazilo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ugrožavanja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BF55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plavog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primerenom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primerenom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vakcinom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trošku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6AF8" w:rsidRDefault="00246AF8" w:rsidP="00EC6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756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9E" w:rsidRDefault="002A5EAD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Istitut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higijenu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tehnologiju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laboratorijska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mogućim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prekršajima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pozabave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izdvojena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sredsva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B5" w:rsidRDefault="00E7569E" w:rsidP="00EC6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</w:t>
      </w:r>
      <w:r w:rsidR="00DE48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2579" w:rsidRDefault="002A5EAD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prehrambenih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dažbina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dažbine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E7569E" w:rsidRPr="00E7569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. 22/15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27.2.2015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produži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31.12.2015.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30.6.2015.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vremenskog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prekida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važenja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važenja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maslaca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neizbežno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recipročnih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4A5D" w:rsidRPr="00D54A5D" w:rsidRDefault="00D54A5D" w:rsidP="00EC601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VI</w:t>
      </w:r>
    </w:p>
    <w:p w:rsidR="00E7569E" w:rsidRPr="00E7569E" w:rsidRDefault="002A5EAD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D54A5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2647A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6AF8" w:rsidRPr="00246AF8" w:rsidRDefault="00246AF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A5EAD">
        <w:rPr>
          <w:rFonts w:ascii="Times New Roman" w:hAnsi="Times New Roman" w:cs="Times New Roman"/>
          <w:sz w:val="24"/>
          <w:szCs w:val="24"/>
        </w:rPr>
        <w:t>PREDSEDNIK</w:t>
      </w:r>
      <w:r w:rsidRPr="001103A6">
        <w:rPr>
          <w:rFonts w:ascii="Times New Roman" w:hAnsi="Times New Roman" w:cs="Times New Roman"/>
          <w:sz w:val="24"/>
          <w:szCs w:val="24"/>
        </w:rPr>
        <w:t xml:space="preserve"> </w:t>
      </w:r>
      <w:r w:rsidR="002A5EAD">
        <w:rPr>
          <w:rFonts w:ascii="Times New Roman" w:hAnsi="Times New Roman" w:cs="Times New Roman"/>
          <w:sz w:val="24"/>
          <w:szCs w:val="24"/>
        </w:rPr>
        <w:t>ODBORA</w:t>
      </w: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E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EAD">
        <w:rPr>
          <w:rFonts w:ascii="Times New Roman" w:hAnsi="Times New Roman" w:cs="Times New Roman"/>
          <w:sz w:val="24"/>
          <w:szCs w:val="24"/>
        </w:rPr>
        <w:t>r</w:t>
      </w:r>
      <w:r w:rsidRPr="001103A6">
        <w:rPr>
          <w:rFonts w:ascii="Times New Roman" w:hAnsi="Times New Roman" w:cs="Times New Roman"/>
          <w:sz w:val="24"/>
          <w:szCs w:val="24"/>
        </w:rPr>
        <w:t>.</w:t>
      </w:r>
      <w:bookmarkEnd w:id="0"/>
      <w:proofErr w:type="spellEnd"/>
    </w:p>
    <w:sectPr w:rsidR="001103A6" w:rsidRPr="001103A6" w:rsidSect="009D5B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A6541"/>
    <w:rsid w:val="000D096A"/>
    <w:rsid w:val="001103A6"/>
    <w:rsid w:val="00184D9A"/>
    <w:rsid w:val="001A6855"/>
    <w:rsid w:val="001C580D"/>
    <w:rsid w:val="001E7AAC"/>
    <w:rsid w:val="00246AF8"/>
    <w:rsid w:val="002A0FF7"/>
    <w:rsid w:val="002A5EAD"/>
    <w:rsid w:val="003229A0"/>
    <w:rsid w:val="00355328"/>
    <w:rsid w:val="00395857"/>
    <w:rsid w:val="00471CDD"/>
    <w:rsid w:val="00474668"/>
    <w:rsid w:val="00477DFE"/>
    <w:rsid w:val="004856EB"/>
    <w:rsid w:val="004E06A8"/>
    <w:rsid w:val="0053710D"/>
    <w:rsid w:val="005738C9"/>
    <w:rsid w:val="00583875"/>
    <w:rsid w:val="005E26D4"/>
    <w:rsid w:val="005E590B"/>
    <w:rsid w:val="0062647A"/>
    <w:rsid w:val="0075298D"/>
    <w:rsid w:val="007D1B1A"/>
    <w:rsid w:val="00807EBC"/>
    <w:rsid w:val="0082721A"/>
    <w:rsid w:val="008309EB"/>
    <w:rsid w:val="008611EB"/>
    <w:rsid w:val="0090125F"/>
    <w:rsid w:val="00946F28"/>
    <w:rsid w:val="009D5B94"/>
    <w:rsid w:val="00A66857"/>
    <w:rsid w:val="00AC2579"/>
    <w:rsid w:val="00B104DE"/>
    <w:rsid w:val="00B253BA"/>
    <w:rsid w:val="00B34255"/>
    <w:rsid w:val="00B53F50"/>
    <w:rsid w:val="00B74C83"/>
    <w:rsid w:val="00BF1D20"/>
    <w:rsid w:val="00BF55DA"/>
    <w:rsid w:val="00C65F1A"/>
    <w:rsid w:val="00C74A08"/>
    <w:rsid w:val="00C858BE"/>
    <w:rsid w:val="00CC1328"/>
    <w:rsid w:val="00D54A5D"/>
    <w:rsid w:val="00D73184"/>
    <w:rsid w:val="00DC5DEE"/>
    <w:rsid w:val="00DE48B5"/>
    <w:rsid w:val="00E37809"/>
    <w:rsid w:val="00E54E99"/>
    <w:rsid w:val="00E7569E"/>
    <w:rsid w:val="00EC6010"/>
    <w:rsid w:val="00F6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dcterms:created xsi:type="dcterms:W3CDTF">2015-07-23T06:48:00Z</dcterms:created>
  <dcterms:modified xsi:type="dcterms:W3CDTF">2015-07-23T06:48:00Z</dcterms:modified>
</cp:coreProperties>
</file>